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52F42" w14:textId="6AD7C37B" w:rsidR="1C595073" w:rsidRDefault="00727F63" w:rsidP="1C595073">
      <w:pPr>
        <w:jc w:val="center"/>
      </w:pPr>
      <w:bookmarkStart w:id="0" w:name="_GoBack"/>
      <w:bookmarkEnd w:id="0"/>
      <w:r w:rsidRPr="009B3411">
        <w:rPr>
          <w:noProof/>
        </w:rPr>
        <w:drawing>
          <wp:anchor distT="0" distB="0" distL="114300" distR="114300" simplePos="0" relativeHeight="251659264" behindDoc="0" locked="0" layoutInCell="1" allowOverlap="1" wp14:anchorId="727347C2" wp14:editId="21AAB2FF">
            <wp:simplePos x="0" y="0"/>
            <wp:positionH relativeFrom="margin">
              <wp:align>center</wp:align>
            </wp:positionH>
            <wp:positionV relativeFrom="paragraph">
              <wp:posOffset>-476250</wp:posOffset>
            </wp:positionV>
            <wp:extent cx="816921" cy="725451"/>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logotran.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6921" cy="725451"/>
                    </a:xfrm>
                    <a:prstGeom prst="rect">
                      <a:avLst/>
                    </a:prstGeom>
                  </pic:spPr>
                </pic:pic>
              </a:graphicData>
            </a:graphic>
            <wp14:sizeRelH relativeFrom="page">
              <wp14:pctWidth>0</wp14:pctWidth>
            </wp14:sizeRelH>
            <wp14:sizeRelV relativeFrom="page">
              <wp14:pctHeight>0</wp14:pctHeight>
            </wp14:sizeRelV>
          </wp:anchor>
        </w:drawing>
      </w:r>
    </w:p>
    <w:p w14:paraId="672A6659" w14:textId="15A30986" w:rsidR="00D06582" w:rsidRDefault="7E5515D6" w:rsidP="7E5515D6">
      <w:pPr>
        <w:jc w:val="center"/>
        <w:rPr>
          <w:b/>
          <w:bCs/>
          <w:sz w:val="28"/>
          <w:szCs w:val="28"/>
        </w:rPr>
      </w:pPr>
      <w:r w:rsidRPr="7E5515D6">
        <w:rPr>
          <w:b/>
          <w:bCs/>
          <w:sz w:val="28"/>
          <w:szCs w:val="28"/>
        </w:rPr>
        <w:t>Elmhurst College Integrated Curriculum – Experiential Learning</w:t>
      </w:r>
      <w:r w:rsidR="00D06582">
        <w:br/>
      </w:r>
      <w:r w:rsidRPr="7E5515D6">
        <w:rPr>
          <w:b/>
          <w:bCs/>
          <w:sz w:val="28"/>
          <w:szCs w:val="28"/>
        </w:rPr>
        <w:t>Non-Course-Based Experiential Learning Approval Packet – STUDENT</w:t>
      </w:r>
    </w:p>
    <w:p w14:paraId="2E666897" w14:textId="2DAEBEAB" w:rsidR="00D06582" w:rsidRDefault="1135E8B8">
      <w:r>
        <w:t>The Experiential Learning (EL) requirements of the Elmhurst College Integrated Curriculum (ECIC) are designed to engage students meaningfully in experiences outside of the College classroom through which classroom learning can be applied.  There are a variety of ways for a student to fulfill the experiential learning requirement, including semester-long or January-term international education, domestic off-campus experiences (e.g., Chicago Semester, etc.), language-intensive immersion experiences, courses including significant service learning experiences, internships, clinicals, and other similar types of experiences.  Experiences may be completed as a part of a course, or they may constitute a course in themselves.  In some cases, co-curricular activities with a reflective dimension, after review of the Elmhurst College Integrated Curriculum Committee, could also fulfill the off-campus experience requirement and be transcripted  (e.g., Habitat for Humanity).</w:t>
      </w:r>
    </w:p>
    <w:p w14:paraId="17E1DAB0" w14:textId="77777777" w:rsidR="00D06582" w:rsidRDefault="00D06582">
      <w:r>
        <w:t xml:space="preserve">These </w:t>
      </w:r>
      <w:r w:rsidR="00E127BD">
        <w:t xml:space="preserve">Experiential Learning </w:t>
      </w:r>
      <w:r>
        <w:t>activities must meet the following criteria:</w:t>
      </w:r>
    </w:p>
    <w:p w14:paraId="6026749C" w14:textId="77777777" w:rsidR="00D06582" w:rsidRDefault="00D06582" w:rsidP="00D06582">
      <w:pPr>
        <w:pStyle w:val="ListParagraph"/>
        <w:numPr>
          <w:ilvl w:val="0"/>
          <w:numId w:val="1"/>
        </w:numPr>
      </w:pPr>
      <w:r>
        <w:t xml:space="preserve">Includes at least </w:t>
      </w:r>
      <w:r w:rsidRPr="00736A08">
        <w:rPr>
          <w:b/>
        </w:rPr>
        <w:t>15 hours</w:t>
      </w:r>
      <w:r>
        <w:t xml:space="preserve"> spent at an </w:t>
      </w:r>
      <w:r w:rsidRPr="00D337C2">
        <w:rPr>
          <w:u w:val="single"/>
        </w:rPr>
        <w:t>off-campus</w:t>
      </w:r>
      <w:r>
        <w:t xml:space="preserve"> site or combination of sites.</w:t>
      </w:r>
    </w:p>
    <w:p w14:paraId="0A9897E5" w14:textId="67963E04" w:rsidR="00D06582" w:rsidRDefault="6A9E8D57" w:rsidP="00D06582">
      <w:pPr>
        <w:pStyle w:val="ListParagraph"/>
        <w:numPr>
          <w:ilvl w:val="0"/>
          <w:numId w:val="1"/>
        </w:numPr>
      </w:pPr>
      <w:r>
        <w:t>Includes a formal reflective component (e.g. paper or activity assigned by an instructor.)</w:t>
      </w:r>
    </w:p>
    <w:p w14:paraId="41A3984A" w14:textId="77777777" w:rsidR="00E127BD" w:rsidRDefault="00D06582" w:rsidP="00D06582">
      <w:pPr>
        <w:rPr>
          <w:b/>
        </w:rPr>
      </w:pPr>
      <w:r>
        <w:t xml:space="preserve">It is important to note that off-campus course requirements should allow for flexible scheduling; </w:t>
      </w:r>
      <w:r w:rsidRPr="00736A08">
        <w:rPr>
          <w:b/>
        </w:rPr>
        <w:t>students cannot be required to miss classes to complete off-campus requirements.</w:t>
      </w:r>
      <w:r w:rsidR="00E127BD">
        <w:rPr>
          <w:b/>
        </w:rPr>
        <w:t xml:space="preserve">  </w:t>
      </w:r>
    </w:p>
    <w:p w14:paraId="3825A327" w14:textId="6FBE9B92" w:rsidR="00E127BD" w:rsidRDefault="1C595073" w:rsidP="00E127BD">
      <w:r>
        <w:t xml:space="preserve">In order to be eligible for these co-curricular opportunities, individual students must submit a completed “Non-Course-Based Experiential Learning Approval Packet” and seek official approval of their selected experience through Dr. Mary Walsh, Director of Service Learning.  A list of pre-approved opportunities is available through the Service Learning Program, the CPE, the Advising Office, or academic advisers. </w:t>
      </w:r>
      <w:r w:rsidRPr="1C595073">
        <w:rPr>
          <w:b/>
          <w:bCs/>
        </w:rPr>
        <w:t>Students must complete the Experiential Learning Waiver, available from Dr. Mary Walsh (</w:t>
      </w:r>
      <w:hyperlink r:id="rId8">
        <w:r w:rsidRPr="1C595073">
          <w:rPr>
            <w:rStyle w:val="Hyperlink"/>
            <w:b/>
            <w:bCs/>
          </w:rPr>
          <w:t>walshm@elmhurst.edu</w:t>
        </w:r>
      </w:hyperlink>
      <w:r w:rsidRPr="1C595073">
        <w:rPr>
          <w:b/>
          <w:bCs/>
        </w:rPr>
        <w:t xml:space="preserve">) before beginning experience. </w:t>
      </w:r>
    </w:p>
    <w:p w14:paraId="5828F2A1" w14:textId="2E5A3031" w:rsidR="00D06582" w:rsidRPr="00736A08" w:rsidRDefault="1135E8B8" w:rsidP="1135E8B8">
      <w:pPr>
        <w:rPr>
          <w:b/>
          <w:bCs/>
        </w:rPr>
      </w:pPr>
      <w:r w:rsidRPr="1135E8B8">
        <w:rPr>
          <w:b/>
          <w:bCs/>
        </w:rPr>
        <w:t xml:space="preserve">Completed paperwork should be submitted to Dr. Mary Walsh, Director of Service Learning, </w:t>
      </w:r>
      <w:hyperlink r:id="rId9">
        <w:r w:rsidRPr="1135E8B8">
          <w:rPr>
            <w:rStyle w:val="Hyperlink"/>
            <w:b/>
            <w:bCs/>
          </w:rPr>
          <w:t>walshm@elmhurst.edu</w:t>
        </w:r>
      </w:hyperlink>
      <w:r w:rsidRPr="1135E8B8">
        <w:rPr>
          <w:b/>
          <w:bCs/>
        </w:rPr>
        <w:t>, OM 237, 630-617-3085. Questions can be directed to Dr. Walsh.</w:t>
      </w:r>
    </w:p>
    <w:p w14:paraId="0A37501D" w14:textId="77777777" w:rsidR="00D337C2" w:rsidRDefault="00D337C2"/>
    <w:p w14:paraId="6B428F08" w14:textId="77777777" w:rsidR="00736A08" w:rsidRDefault="0A5D03E1">
      <w:r>
        <w:t>Upon successful completion of the experience, the student’s transcript will reflect the completion of the experiential learning requirement.</w:t>
      </w:r>
      <w:r w:rsidR="00D337C2">
        <w:br w:type="page"/>
      </w:r>
    </w:p>
    <w:p w14:paraId="6CFBD034" w14:textId="72AAE604" w:rsidR="00736A08" w:rsidRPr="002847F2" w:rsidRDefault="0A5D03E1" w:rsidP="0A5D03E1">
      <w:pPr>
        <w:spacing w:after="0"/>
        <w:jc w:val="center"/>
        <w:rPr>
          <w:b/>
          <w:bCs/>
          <w:sz w:val="28"/>
          <w:szCs w:val="28"/>
        </w:rPr>
      </w:pPr>
      <w:r w:rsidRPr="0A5D03E1">
        <w:rPr>
          <w:b/>
          <w:bCs/>
          <w:sz w:val="28"/>
          <w:szCs w:val="28"/>
        </w:rPr>
        <w:lastRenderedPageBreak/>
        <w:t>Elmhurst College Integrated Curriculum</w:t>
      </w:r>
    </w:p>
    <w:p w14:paraId="26A51A8F" w14:textId="1C21DFE7" w:rsidR="00736A08" w:rsidRPr="002847F2" w:rsidRDefault="0A5D03E1" w:rsidP="0A5D03E1">
      <w:pPr>
        <w:spacing w:after="0"/>
        <w:jc w:val="center"/>
        <w:rPr>
          <w:b/>
          <w:bCs/>
          <w:sz w:val="28"/>
          <w:szCs w:val="28"/>
        </w:rPr>
      </w:pPr>
      <w:r w:rsidRPr="0A5D03E1">
        <w:rPr>
          <w:b/>
          <w:bCs/>
          <w:sz w:val="28"/>
          <w:szCs w:val="28"/>
        </w:rPr>
        <w:t>Experience Approval Packet – STUDENT</w:t>
      </w:r>
      <w:r w:rsidR="00736A08">
        <w:br/>
      </w:r>
    </w:p>
    <w:tbl>
      <w:tblPr>
        <w:tblStyle w:val="TableGrid"/>
        <w:tblW w:w="0" w:type="auto"/>
        <w:tblLook w:val="04A0" w:firstRow="1" w:lastRow="0" w:firstColumn="1" w:lastColumn="0" w:noHBand="0" w:noVBand="1"/>
      </w:tblPr>
      <w:tblGrid>
        <w:gridCol w:w="9350"/>
      </w:tblGrid>
      <w:tr w:rsidR="00AD1E6E" w14:paraId="7E82D257" w14:textId="77777777" w:rsidTr="00AD1E6E">
        <w:tc>
          <w:tcPr>
            <w:tcW w:w="9576" w:type="dxa"/>
          </w:tcPr>
          <w:p w14:paraId="68F1CC76" w14:textId="77777777" w:rsidR="00AD1E6E" w:rsidRPr="00235481" w:rsidRDefault="00AD1E6E" w:rsidP="00D06582">
            <w:pPr>
              <w:rPr>
                <w:b/>
              </w:rPr>
            </w:pPr>
            <w:r w:rsidRPr="00235481">
              <w:rPr>
                <w:b/>
              </w:rPr>
              <w:t>SECTION A (TO BE COMPLETED AT LEAST TWO WEEKS PRIOR TO EXPERIENCE)</w:t>
            </w:r>
          </w:p>
        </w:tc>
      </w:tr>
    </w:tbl>
    <w:p w14:paraId="5DAB6C7B" w14:textId="77777777" w:rsidR="00736A08" w:rsidRDefault="00736A08" w:rsidP="00D06582"/>
    <w:tbl>
      <w:tblPr>
        <w:tblStyle w:val="TableGrid"/>
        <w:tblW w:w="0" w:type="auto"/>
        <w:tblLook w:val="04A0" w:firstRow="1" w:lastRow="0" w:firstColumn="1" w:lastColumn="0" w:noHBand="0" w:noVBand="1"/>
      </w:tblPr>
      <w:tblGrid>
        <w:gridCol w:w="3883"/>
        <w:gridCol w:w="3602"/>
        <w:gridCol w:w="1865"/>
      </w:tblGrid>
      <w:tr w:rsidR="00AD1E6E" w14:paraId="02EB378F" w14:textId="77777777" w:rsidTr="00AD1E6E">
        <w:tc>
          <w:tcPr>
            <w:tcW w:w="3978" w:type="dxa"/>
          </w:tcPr>
          <w:p w14:paraId="6A05A809" w14:textId="77777777" w:rsidR="00AD1E6E" w:rsidRDefault="00AD1E6E" w:rsidP="00D06582"/>
        </w:tc>
        <w:tc>
          <w:tcPr>
            <w:tcW w:w="3690" w:type="dxa"/>
          </w:tcPr>
          <w:p w14:paraId="5A39BBE3" w14:textId="77777777" w:rsidR="00AD1E6E" w:rsidRDefault="00AD1E6E" w:rsidP="00D06582"/>
        </w:tc>
        <w:tc>
          <w:tcPr>
            <w:tcW w:w="1908" w:type="dxa"/>
          </w:tcPr>
          <w:p w14:paraId="41C8F396" w14:textId="77777777" w:rsidR="00AD1E6E" w:rsidRDefault="00AD1E6E" w:rsidP="00D06582"/>
        </w:tc>
      </w:tr>
    </w:tbl>
    <w:p w14:paraId="05FA4F59" w14:textId="77777777" w:rsidR="00AD1E6E" w:rsidRDefault="00AD1E6E" w:rsidP="00D06582">
      <w:r>
        <w:t>Last Name</w:t>
      </w:r>
      <w:r>
        <w:tab/>
      </w:r>
      <w:r>
        <w:tab/>
      </w:r>
      <w:r>
        <w:tab/>
        <w:t xml:space="preserve">                       First Name</w:t>
      </w:r>
      <w:r>
        <w:tab/>
      </w:r>
      <w:r>
        <w:tab/>
      </w:r>
      <w:r>
        <w:tab/>
        <w:t xml:space="preserve">                </w:t>
      </w:r>
      <w:r>
        <w:tab/>
        <w:t>M.I.</w:t>
      </w:r>
    </w:p>
    <w:tbl>
      <w:tblPr>
        <w:tblStyle w:val="TableGrid"/>
        <w:tblW w:w="0" w:type="auto"/>
        <w:tblLook w:val="04A0" w:firstRow="1" w:lastRow="0" w:firstColumn="1" w:lastColumn="0" w:noHBand="0" w:noVBand="1"/>
      </w:tblPr>
      <w:tblGrid>
        <w:gridCol w:w="2216"/>
        <w:gridCol w:w="4567"/>
        <w:gridCol w:w="2567"/>
      </w:tblGrid>
      <w:tr w:rsidR="00AD1E6E" w14:paraId="72A3D3EC" w14:textId="77777777" w:rsidTr="00AD1E6E">
        <w:tc>
          <w:tcPr>
            <w:tcW w:w="2268" w:type="dxa"/>
          </w:tcPr>
          <w:p w14:paraId="0D0B940D" w14:textId="77777777" w:rsidR="00AD1E6E" w:rsidRDefault="00AD1E6E" w:rsidP="00D06582"/>
        </w:tc>
        <w:tc>
          <w:tcPr>
            <w:tcW w:w="4680" w:type="dxa"/>
          </w:tcPr>
          <w:p w14:paraId="0E27B00A" w14:textId="77777777" w:rsidR="00AD1E6E" w:rsidRDefault="00AD1E6E" w:rsidP="00D06582"/>
        </w:tc>
        <w:tc>
          <w:tcPr>
            <w:tcW w:w="2628" w:type="dxa"/>
          </w:tcPr>
          <w:p w14:paraId="60061E4C" w14:textId="77777777" w:rsidR="00AD1E6E" w:rsidRDefault="00AD1E6E" w:rsidP="00D06582"/>
        </w:tc>
      </w:tr>
    </w:tbl>
    <w:p w14:paraId="53C8B34B" w14:textId="77777777" w:rsidR="00AD1E6E" w:rsidRDefault="00AD1E6E" w:rsidP="00D06582">
      <w:r>
        <w:t>College ID#                                Email Address                                                                Phone Number</w:t>
      </w:r>
    </w:p>
    <w:tbl>
      <w:tblPr>
        <w:tblStyle w:val="TableGrid"/>
        <w:tblW w:w="0" w:type="auto"/>
        <w:tblLook w:val="04A0" w:firstRow="1" w:lastRow="0" w:firstColumn="1" w:lastColumn="0" w:noHBand="0" w:noVBand="1"/>
      </w:tblPr>
      <w:tblGrid>
        <w:gridCol w:w="1869"/>
        <w:gridCol w:w="1870"/>
        <w:gridCol w:w="1870"/>
        <w:gridCol w:w="1870"/>
        <w:gridCol w:w="1871"/>
      </w:tblGrid>
      <w:tr w:rsidR="00AD1E6E" w14:paraId="44EAFD9C" w14:textId="77777777" w:rsidTr="00AD1E6E">
        <w:tc>
          <w:tcPr>
            <w:tcW w:w="1915" w:type="dxa"/>
          </w:tcPr>
          <w:p w14:paraId="4B94D5A5" w14:textId="77777777" w:rsidR="00AD1E6E" w:rsidRDefault="00AD1E6E" w:rsidP="00D06582"/>
        </w:tc>
        <w:tc>
          <w:tcPr>
            <w:tcW w:w="1915" w:type="dxa"/>
          </w:tcPr>
          <w:p w14:paraId="3DEEC669" w14:textId="77777777" w:rsidR="00AD1E6E" w:rsidRDefault="00AD1E6E" w:rsidP="00D06582"/>
        </w:tc>
        <w:tc>
          <w:tcPr>
            <w:tcW w:w="1915" w:type="dxa"/>
          </w:tcPr>
          <w:p w14:paraId="3656B9AB" w14:textId="77777777" w:rsidR="00AD1E6E" w:rsidRDefault="00AD1E6E" w:rsidP="00D06582"/>
        </w:tc>
        <w:tc>
          <w:tcPr>
            <w:tcW w:w="1915" w:type="dxa"/>
          </w:tcPr>
          <w:p w14:paraId="45FB0818" w14:textId="77777777" w:rsidR="00AD1E6E" w:rsidRDefault="00AD1E6E" w:rsidP="00D06582"/>
        </w:tc>
        <w:tc>
          <w:tcPr>
            <w:tcW w:w="1916" w:type="dxa"/>
          </w:tcPr>
          <w:p w14:paraId="049F31CB" w14:textId="77777777" w:rsidR="00AD1E6E" w:rsidRDefault="00AD1E6E" w:rsidP="00D06582"/>
        </w:tc>
      </w:tr>
    </w:tbl>
    <w:p w14:paraId="3B60A407" w14:textId="77777777" w:rsidR="00AD1E6E" w:rsidRDefault="00AD1E6E" w:rsidP="00D06582">
      <w:r>
        <w:t>Expected Grad            Major 1                        Major 2                         Minor 1                         Minor 2</w:t>
      </w:r>
    </w:p>
    <w:tbl>
      <w:tblPr>
        <w:tblStyle w:val="TableGrid"/>
        <w:tblW w:w="0" w:type="auto"/>
        <w:tblLook w:val="04A0" w:firstRow="1" w:lastRow="0" w:firstColumn="1" w:lastColumn="0" w:noHBand="0" w:noVBand="1"/>
      </w:tblPr>
      <w:tblGrid>
        <w:gridCol w:w="3003"/>
        <w:gridCol w:w="2110"/>
        <w:gridCol w:w="2022"/>
        <w:gridCol w:w="2215"/>
      </w:tblGrid>
      <w:tr w:rsidR="00AD1E6E" w14:paraId="53128261" w14:textId="77777777" w:rsidTr="00AD1E6E">
        <w:tc>
          <w:tcPr>
            <w:tcW w:w="3078" w:type="dxa"/>
          </w:tcPr>
          <w:p w14:paraId="62486C05" w14:textId="77777777" w:rsidR="00AD1E6E" w:rsidRDefault="00AD1E6E" w:rsidP="00D06582"/>
        </w:tc>
        <w:tc>
          <w:tcPr>
            <w:tcW w:w="2160" w:type="dxa"/>
          </w:tcPr>
          <w:p w14:paraId="4101652C" w14:textId="77777777" w:rsidR="00AD1E6E" w:rsidRDefault="00AD1E6E" w:rsidP="00D06582"/>
        </w:tc>
        <w:tc>
          <w:tcPr>
            <w:tcW w:w="2070" w:type="dxa"/>
          </w:tcPr>
          <w:p w14:paraId="4B99056E" w14:textId="77777777" w:rsidR="00AD1E6E" w:rsidRDefault="00AD1E6E" w:rsidP="00D06582"/>
        </w:tc>
        <w:tc>
          <w:tcPr>
            <w:tcW w:w="2268" w:type="dxa"/>
          </w:tcPr>
          <w:p w14:paraId="1299C43A" w14:textId="77777777" w:rsidR="00AD1E6E" w:rsidRDefault="00AD1E6E" w:rsidP="00D06582"/>
        </w:tc>
      </w:tr>
    </w:tbl>
    <w:p w14:paraId="751ADB34" w14:textId="77777777" w:rsidR="00AD1E6E" w:rsidRDefault="00AD1E6E" w:rsidP="00D06582">
      <w:r>
        <w:t>Experiential Learning Activity        Anticipated start date     Anticipated end date</w:t>
      </w:r>
      <w:r w:rsidR="00DB2AF0">
        <w:t xml:space="preserve">    Faculty </w:t>
      </w:r>
      <w:r w:rsidR="00D337C2">
        <w:t>Sponsor/Staff</w:t>
      </w:r>
    </w:p>
    <w:p w14:paraId="5EDE059D" w14:textId="792E813A" w:rsidR="00DB2AF0" w:rsidRDefault="1135E8B8" w:rsidP="00D06582">
      <w:r>
        <w:t>Describe the experiential learning activity for which you are seeking approval. (See list of approved opportunities on web.) If site is not preapproved, identify site, location and contact person at site:</w:t>
      </w:r>
    </w:p>
    <w:p w14:paraId="4DDBEF00" w14:textId="77777777" w:rsidR="00DB2AF0" w:rsidRDefault="00DB2AF0" w:rsidP="00D06582"/>
    <w:p w14:paraId="2C67A0AA" w14:textId="77777777" w:rsidR="00DB2AF0" w:rsidRDefault="00DB2AF0" w:rsidP="00D06582">
      <w:r>
        <w:t>State and explain the learning outcomes you would like to address during this experience</w:t>
      </w:r>
      <w:r w:rsidR="00D337C2">
        <w:t xml:space="preserve"> (see B)</w:t>
      </w:r>
      <w:r>
        <w:t>:</w:t>
      </w:r>
    </w:p>
    <w:p w14:paraId="3461D779" w14:textId="77777777" w:rsidR="00DB2AF0" w:rsidRDefault="00DB2AF0" w:rsidP="00D06582"/>
    <w:p w14:paraId="3CF2D8B6" w14:textId="77777777" w:rsidR="00235481" w:rsidRDefault="00235481" w:rsidP="00D06582"/>
    <w:p w14:paraId="737EE9E9" w14:textId="77777777" w:rsidR="00DB2AF0" w:rsidRDefault="00DB2AF0" w:rsidP="00D06582">
      <w:r>
        <w:t>Explain in detail the activities you will be undertaking in this experience (the</w:t>
      </w:r>
      <w:r w:rsidR="00D337C2">
        <w:t xml:space="preserve"> off-campus</w:t>
      </w:r>
      <w:r>
        <w:t xml:space="preserve"> activity must total at least 15 contact hours).  How will these activities assist you in reaching the goals above?</w:t>
      </w:r>
    </w:p>
    <w:p w14:paraId="0FB78278" w14:textId="77777777" w:rsidR="00DB2AF0" w:rsidRDefault="00DB2AF0" w:rsidP="00D06582"/>
    <w:p w14:paraId="1FC39945" w14:textId="77777777" w:rsidR="00235481" w:rsidRDefault="00235481" w:rsidP="00D06582"/>
    <w:p w14:paraId="5C2E1A6C" w14:textId="77777777" w:rsidR="00DB2AF0" w:rsidRDefault="00DB2AF0" w:rsidP="00D06582">
      <w:r>
        <w:t>Explain how your previous academic learning will be used/applied in this experience:</w:t>
      </w:r>
    </w:p>
    <w:p w14:paraId="0562CB0E" w14:textId="77777777" w:rsidR="00AD1E6E" w:rsidRDefault="00AD1E6E" w:rsidP="00D06582"/>
    <w:p w14:paraId="34CE0A41" w14:textId="77777777" w:rsidR="00AD1E6E" w:rsidRDefault="00AD1E6E" w:rsidP="00D06582"/>
    <w:p w14:paraId="4AE59765" w14:textId="77777777" w:rsidR="00DB2AF0" w:rsidRDefault="00DB2AF0" w:rsidP="00D06582">
      <w:r>
        <w:t>Student Signature: ________________________________________       Date: ___________________</w:t>
      </w:r>
    </w:p>
    <w:tbl>
      <w:tblPr>
        <w:tblStyle w:val="TableGrid"/>
        <w:tblW w:w="0" w:type="auto"/>
        <w:tblLook w:val="04A0" w:firstRow="1" w:lastRow="0" w:firstColumn="1" w:lastColumn="0" w:noHBand="0" w:noVBand="1"/>
      </w:tblPr>
      <w:tblGrid>
        <w:gridCol w:w="9350"/>
      </w:tblGrid>
      <w:tr w:rsidR="00DB2AF0" w14:paraId="407DE0EE" w14:textId="77777777" w:rsidTr="00DB2AF0">
        <w:tc>
          <w:tcPr>
            <w:tcW w:w="9576" w:type="dxa"/>
          </w:tcPr>
          <w:p w14:paraId="705A1F03" w14:textId="77777777" w:rsidR="00DB2AF0" w:rsidRDefault="00DB2AF0" w:rsidP="00D06582">
            <w:r>
              <w:t xml:space="preserve">For Administrative Use </w:t>
            </w:r>
          </w:p>
          <w:p w14:paraId="7FCB45DE" w14:textId="77777777" w:rsidR="00DB2AF0" w:rsidRDefault="00DB2AF0" w:rsidP="00D06582">
            <w:r>
              <w:t>Approved by: _________________________________________     Date: _____________</w:t>
            </w:r>
          </w:p>
        </w:tc>
      </w:tr>
    </w:tbl>
    <w:p w14:paraId="29D6B04F" w14:textId="77777777" w:rsidR="00DB2AF0" w:rsidRDefault="00736A08" w:rsidP="00D06582">
      <w:r>
        <w:t xml:space="preserve"> </w:t>
      </w:r>
    </w:p>
    <w:tbl>
      <w:tblPr>
        <w:tblStyle w:val="TableGrid"/>
        <w:tblW w:w="0" w:type="auto"/>
        <w:tblLook w:val="04A0" w:firstRow="1" w:lastRow="0" w:firstColumn="1" w:lastColumn="0" w:noHBand="0" w:noVBand="1"/>
      </w:tblPr>
      <w:tblGrid>
        <w:gridCol w:w="9350"/>
      </w:tblGrid>
      <w:tr w:rsidR="00DB2AF0" w14:paraId="32FEC3F5" w14:textId="77777777" w:rsidTr="00DB2AF0">
        <w:tc>
          <w:tcPr>
            <w:tcW w:w="9576" w:type="dxa"/>
          </w:tcPr>
          <w:p w14:paraId="4A190BD0" w14:textId="77777777" w:rsidR="00DB2AF0" w:rsidRPr="00235481" w:rsidRDefault="00DB2AF0" w:rsidP="00D06582">
            <w:pPr>
              <w:rPr>
                <w:b/>
              </w:rPr>
            </w:pPr>
            <w:r w:rsidRPr="00235481">
              <w:rPr>
                <w:b/>
              </w:rPr>
              <w:lastRenderedPageBreak/>
              <w:t>SECTION B (TO BE COMPLETED PRIOR TO EXPERIENCE)</w:t>
            </w:r>
          </w:p>
        </w:tc>
      </w:tr>
    </w:tbl>
    <w:p w14:paraId="62EBF3C5" w14:textId="77777777" w:rsidR="00736A08" w:rsidRDefault="00736A08" w:rsidP="00D06582"/>
    <w:p w14:paraId="5E631111" w14:textId="28B4DF60" w:rsidR="00DB2AF0" w:rsidRDefault="1135E8B8" w:rsidP="00D06582">
      <w:r>
        <w:t>The following outcomes are potential components of meaningful experiential learning.  Read the description of the outcomes and indicate which three you will address during the experience.</w:t>
      </w:r>
    </w:p>
    <w:tbl>
      <w:tblPr>
        <w:tblStyle w:val="TableGrid"/>
        <w:tblW w:w="0" w:type="auto"/>
        <w:tblLook w:val="04A0" w:firstRow="1" w:lastRow="0" w:firstColumn="1" w:lastColumn="0" w:noHBand="0" w:noVBand="1"/>
      </w:tblPr>
      <w:tblGrid>
        <w:gridCol w:w="1173"/>
        <w:gridCol w:w="3346"/>
        <w:gridCol w:w="4831"/>
      </w:tblGrid>
      <w:tr w:rsidR="00DB2AF0" w14:paraId="69B3702A" w14:textId="77777777" w:rsidTr="00DB2AF0">
        <w:tc>
          <w:tcPr>
            <w:tcW w:w="1188" w:type="dxa"/>
          </w:tcPr>
          <w:p w14:paraId="19131E44" w14:textId="77777777" w:rsidR="00DB2AF0" w:rsidRPr="00235481" w:rsidRDefault="00DB2AF0" w:rsidP="00D06582">
            <w:pPr>
              <w:rPr>
                <w:b/>
              </w:rPr>
            </w:pPr>
            <w:r w:rsidRPr="00235481">
              <w:rPr>
                <w:b/>
              </w:rPr>
              <w:t>Check if applies</w:t>
            </w:r>
          </w:p>
        </w:tc>
        <w:tc>
          <w:tcPr>
            <w:tcW w:w="3420" w:type="dxa"/>
          </w:tcPr>
          <w:p w14:paraId="50BE3C51" w14:textId="77777777" w:rsidR="00DB2AF0" w:rsidRPr="00235481" w:rsidRDefault="00DB2AF0" w:rsidP="00D06582">
            <w:pPr>
              <w:rPr>
                <w:b/>
              </w:rPr>
            </w:pPr>
            <w:r w:rsidRPr="00235481">
              <w:rPr>
                <w:b/>
              </w:rPr>
              <w:t>Student Outcomes</w:t>
            </w:r>
          </w:p>
        </w:tc>
        <w:tc>
          <w:tcPr>
            <w:tcW w:w="4968" w:type="dxa"/>
          </w:tcPr>
          <w:p w14:paraId="15BE2784" w14:textId="77777777" w:rsidR="00DB2AF0" w:rsidRPr="00235481" w:rsidRDefault="00DB2AF0" w:rsidP="00D06582">
            <w:pPr>
              <w:rPr>
                <w:b/>
              </w:rPr>
            </w:pPr>
            <w:r w:rsidRPr="00235481">
              <w:rPr>
                <w:b/>
              </w:rPr>
              <w:t>Description of Outcomes</w:t>
            </w:r>
          </w:p>
        </w:tc>
      </w:tr>
      <w:tr w:rsidR="00DB2AF0" w14:paraId="5581D89C" w14:textId="77777777" w:rsidTr="00DB2AF0">
        <w:tc>
          <w:tcPr>
            <w:tcW w:w="1188" w:type="dxa"/>
          </w:tcPr>
          <w:p w14:paraId="6D98A12B" w14:textId="77777777" w:rsidR="00DB2AF0" w:rsidRDefault="00DB2AF0" w:rsidP="00D06582"/>
        </w:tc>
        <w:tc>
          <w:tcPr>
            <w:tcW w:w="3420" w:type="dxa"/>
          </w:tcPr>
          <w:p w14:paraId="24E17119" w14:textId="77777777" w:rsidR="00DB2AF0" w:rsidRDefault="00DB2AF0" w:rsidP="00D06582">
            <w:r>
              <w:t>Cognitive complexity</w:t>
            </w:r>
          </w:p>
        </w:tc>
        <w:tc>
          <w:tcPr>
            <w:tcW w:w="4968" w:type="dxa"/>
          </w:tcPr>
          <w:p w14:paraId="3E566077" w14:textId="77777777" w:rsidR="00DB2AF0" w:rsidRDefault="00DB2AF0" w:rsidP="00D06582">
            <w:r>
              <w:t>Crit</w:t>
            </w:r>
            <w:r w:rsidR="00235481">
              <w:t>ic</w:t>
            </w:r>
            <w:r>
              <w:t>al thinking, reflective thinking, effective reasoning, intellectual flexibility, emotion/cognition integration, identity/cognition integration</w:t>
            </w:r>
          </w:p>
        </w:tc>
      </w:tr>
      <w:tr w:rsidR="00DB2AF0" w14:paraId="56DD324E" w14:textId="77777777" w:rsidTr="00DB2AF0">
        <w:tc>
          <w:tcPr>
            <w:tcW w:w="1188" w:type="dxa"/>
          </w:tcPr>
          <w:p w14:paraId="2946DB82" w14:textId="77777777" w:rsidR="00DB2AF0" w:rsidRDefault="00DB2AF0" w:rsidP="00D06582"/>
        </w:tc>
        <w:tc>
          <w:tcPr>
            <w:tcW w:w="3420" w:type="dxa"/>
          </w:tcPr>
          <w:p w14:paraId="330D28F0" w14:textId="77777777" w:rsidR="00DB2AF0" w:rsidRDefault="00DB2AF0" w:rsidP="00235481">
            <w:r>
              <w:t>Knowledge acquisition, integration and application</w:t>
            </w:r>
          </w:p>
        </w:tc>
        <w:tc>
          <w:tcPr>
            <w:tcW w:w="4968" w:type="dxa"/>
          </w:tcPr>
          <w:p w14:paraId="6FF7559B" w14:textId="77777777" w:rsidR="00DB2AF0" w:rsidRDefault="0049740B" w:rsidP="00235481">
            <w:r>
              <w:t>Underst</w:t>
            </w:r>
            <w:r w:rsidR="00235481">
              <w:t>a</w:t>
            </w:r>
            <w:r>
              <w:t>nding knowledge in a range of disciplines (acquisition); connecting knowledge to other knowledge, ideas, and experiences (integration); relate knowledge to daily life (application); pursuit of lifelong learning; career decidedness; technological competence</w:t>
            </w:r>
          </w:p>
        </w:tc>
      </w:tr>
      <w:tr w:rsidR="0049740B" w14:paraId="5FBCD09E" w14:textId="77777777" w:rsidTr="00DB2AF0">
        <w:tc>
          <w:tcPr>
            <w:tcW w:w="1188" w:type="dxa"/>
          </w:tcPr>
          <w:p w14:paraId="5997CC1D" w14:textId="77777777" w:rsidR="0049740B" w:rsidRDefault="0049740B" w:rsidP="00D06582"/>
        </w:tc>
        <w:tc>
          <w:tcPr>
            <w:tcW w:w="3420" w:type="dxa"/>
          </w:tcPr>
          <w:p w14:paraId="389EFE39" w14:textId="77777777" w:rsidR="0049740B" w:rsidRDefault="0049740B" w:rsidP="00D06582">
            <w:r>
              <w:t>Humanitarianism</w:t>
            </w:r>
          </w:p>
        </w:tc>
        <w:tc>
          <w:tcPr>
            <w:tcW w:w="4968" w:type="dxa"/>
          </w:tcPr>
          <w:p w14:paraId="51BEBF2B" w14:textId="77777777" w:rsidR="0049740B" w:rsidRDefault="0049740B" w:rsidP="00D06582">
            <w:r>
              <w:t>Understanding and appreciation of human differences; cultural competency; social responsibility</w:t>
            </w:r>
          </w:p>
        </w:tc>
      </w:tr>
      <w:tr w:rsidR="0049740B" w14:paraId="3DCF3DA2" w14:textId="77777777" w:rsidTr="00DB2AF0">
        <w:tc>
          <w:tcPr>
            <w:tcW w:w="1188" w:type="dxa"/>
          </w:tcPr>
          <w:p w14:paraId="110FFD37" w14:textId="77777777" w:rsidR="0049740B" w:rsidRDefault="0049740B" w:rsidP="00D06582"/>
        </w:tc>
        <w:tc>
          <w:tcPr>
            <w:tcW w:w="3420" w:type="dxa"/>
          </w:tcPr>
          <w:p w14:paraId="57473E5B" w14:textId="77777777" w:rsidR="0049740B" w:rsidRDefault="0049740B" w:rsidP="00D06582">
            <w:r>
              <w:t>Civic engagement</w:t>
            </w:r>
          </w:p>
        </w:tc>
        <w:tc>
          <w:tcPr>
            <w:tcW w:w="4968" w:type="dxa"/>
          </w:tcPr>
          <w:p w14:paraId="46F7A0E4" w14:textId="77777777" w:rsidR="0049740B" w:rsidRDefault="0049740B" w:rsidP="00D06582">
            <w:r>
              <w:t>Sense of civic responsibility; commitment to public life through communities of practice; engage in principled dissent; effective in leadership</w:t>
            </w:r>
          </w:p>
        </w:tc>
      </w:tr>
      <w:tr w:rsidR="0049740B" w14:paraId="404F1886" w14:textId="77777777" w:rsidTr="00DB2AF0">
        <w:tc>
          <w:tcPr>
            <w:tcW w:w="1188" w:type="dxa"/>
          </w:tcPr>
          <w:p w14:paraId="6B699379" w14:textId="77777777" w:rsidR="0049740B" w:rsidRDefault="0049740B" w:rsidP="00D06582"/>
        </w:tc>
        <w:tc>
          <w:tcPr>
            <w:tcW w:w="3420" w:type="dxa"/>
          </w:tcPr>
          <w:p w14:paraId="453EE637" w14:textId="77777777" w:rsidR="0049740B" w:rsidRDefault="0049740B" w:rsidP="00D06582">
            <w:r>
              <w:t>Interpersonal and intrapersonal competence</w:t>
            </w:r>
          </w:p>
        </w:tc>
        <w:tc>
          <w:tcPr>
            <w:tcW w:w="4968" w:type="dxa"/>
          </w:tcPr>
          <w:p w14:paraId="6C23AB29" w14:textId="77777777" w:rsidR="0049740B" w:rsidRDefault="0049740B" w:rsidP="0049740B">
            <w:r>
              <w:t>Realistic self-appraisal and self-understanding; personal attributes such as identity, self-esteem, confidence, ethics and integrity, spiritual awareness, personal goal setting; meaningful relationships; interdependence; collaboration; ability to work with people different from self</w:t>
            </w:r>
          </w:p>
        </w:tc>
      </w:tr>
      <w:tr w:rsidR="0049740B" w14:paraId="49AAA442" w14:textId="77777777" w:rsidTr="00DB2AF0">
        <w:tc>
          <w:tcPr>
            <w:tcW w:w="1188" w:type="dxa"/>
          </w:tcPr>
          <w:p w14:paraId="3FE9F23F" w14:textId="77777777" w:rsidR="0049740B" w:rsidRDefault="0049740B" w:rsidP="00D06582"/>
        </w:tc>
        <w:tc>
          <w:tcPr>
            <w:tcW w:w="3420" w:type="dxa"/>
          </w:tcPr>
          <w:p w14:paraId="6F5C3483" w14:textId="77777777" w:rsidR="0049740B" w:rsidRDefault="0049740B" w:rsidP="00D06582">
            <w:r>
              <w:t>Practical competence</w:t>
            </w:r>
          </w:p>
        </w:tc>
        <w:tc>
          <w:tcPr>
            <w:tcW w:w="4968" w:type="dxa"/>
          </w:tcPr>
          <w:p w14:paraId="2CC1FAE0" w14:textId="77777777" w:rsidR="0049740B" w:rsidRDefault="0049740B" w:rsidP="0049740B">
            <w:r>
              <w:t>Effective communication; capacity to manage one’s affairs; economic self-sufficiency and vocational competence; maintain health and wellness; prioritize leisure pursuits; living a purposeful and satisfying life</w:t>
            </w:r>
          </w:p>
        </w:tc>
      </w:tr>
    </w:tbl>
    <w:p w14:paraId="1F72F646" w14:textId="77777777" w:rsidR="00DB2AF0" w:rsidRDefault="00DB2AF0" w:rsidP="00D06582"/>
    <w:p w14:paraId="08CE6F91" w14:textId="77777777" w:rsidR="0049740B" w:rsidRDefault="0049740B" w:rsidP="00D06582"/>
    <w:p w14:paraId="61CDCEAD" w14:textId="77777777" w:rsidR="0049740B" w:rsidRDefault="0049740B">
      <w:r>
        <w:br w:type="page"/>
      </w:r>
    </w:p>
    <w:tbl>
      <w:tblPr>
        <w:tblStyle w:val="TableGrid"/>
        <w:tblW w:w="0" w:type="auto"/>
        <w:tblLook w:val="04A0" w:firstRow="1" w:lastRow="0" w:firstColumn="1" w:lastColumn="0" w:noHBand="0" w:noVBand="1"/>
      </w:tblPr>
      <w:tblGrid>
        <w:gridCol w:w="9350"/>
      </w:tblGrid>
      <w:tr w:rsidR="0049740B" w14:paraId="1BD1012B" w14:textId="77777777" w:rsidTr="0049740B">
        <w:tc>
          <w:tcPr>
            <w:tcW w:w="9576" w:type="dxa"/>
          </w:tcPr>
          <w:p w14:paraId="6FB643DB" w14:textId="77777777" w:rsidR="0049740B" w:rsidRPr="0049740B" w:rsidRDefault="0049740B" w:rsidP="00D06582">
            <w:pPr>
              <w:rPr>
                <w:b/>
              </w:rPr>
            </w:pPr>
            <w:r w:rsidRPr="0049740B">
              <w:rPr>
                <w:b/>
              </w:rPr>
              <w:lastRenderedPageBreak/>
              <w:t>SECTION C (TO BE COMPLETED AFTER EXPERIENCE)</w:t>
            </w:r>
          </w:p>
        </w:tc>
      </w:tr>
    </w:tbl>
    <w:p w14:paraId="6BB9E253" w14:textId="77777777" w:rsidR="0049740B" w:rsidRDefault="0049740B" w:rsidP="00D06582"/>
    <w:p w14:paraId="04D9BBEF" w14:textId="77777777" w:rsidR="0049740B" w:rsidRPr="0049740B" w:rsidRDefault="0049740B" w:rsidP="00D06582">
      <w:pPr>
        <w:rPr>
          <w:b/>
          <w:u w:val="single"/>
        </w:rPr>
      </w:pPr>
      <w:r w:rsidRPr="0049740B">
        <w:rPr>
          <w:b/>
          <w:u w:val="single"/>
        </w:rPr>
        <w:t>Reflection Paper Guidelines</w:t>
      </w:r>
    </w:p>
    <w:p w14:paraId="27587DB7" w14:textId="77777777" w:rsidR="0049740B" w:rsidRDefault="0049740B" w:rsidP="00D06582">
      <w:r>
        <w:t>At the conclusion of your experiential learning project, you will submit a 5 to 7 page reflective paper.  The purpose of this paper is to connect your experience to the stated learning outcomes and to create a written record of your experience and learning.</w:t>
      </w:r>
    </w:p>
    <w:p w14:paraId="2D250387" w14:textId="77777777" w:rsidR="0049740B" w:rsidRDefault="0049740B" w:rsidP="00D06582">
      <w:r>
        <w:t>The reflective paper should include:</w:t>
      </w:r>
    </w:p>
    <w:p w14:paraId="19F9A34F" w14:textId="77777777" w:rsidR="0049740B" w:rsidRDefault="0049740B" w:rsidP="0049740B">
      <w:pPr>
        <w:pStyle w:val="ListParagraph"/>
        <w:numPr>
          <w:ilvl w:val="0"/>
          <w:numId w:val="2"/>
        </w:numPr>
      </w:pPr>
      <w:r>
        <w:t>A description of the learning experience, which explains what you did and how your previous academic learning was reinforced or challenged during the experience.</w:t>
      </w:r>
    </w:p>
    <w:p w14:paraId="3BC54684" w14:textId="77777777" w:rsidR="0049740B" w:rsidRDefault="0049740B" w:rsidP="0049740B">
      <w:pPr>
        <w:pStyle w:val="ListParagraph"/>
        <w:numPr>
          <w:ilvl w:val="0"/>
          <w:numId w:val="2"/>
        </w:numPr>
      </w:pPr>
      <w:r>
        <w:t>The building of connections between your learning experience and the student learning outcomes.</w:t>
      </w:r>
    </w:p>
    <w:p w14:paraId="622F3DB3" w14:textId="77777777" w:rsidR="0049740B" w:rsidRDefault="0049740B" w:rsidP="0049740B">
      <w:pPr>
        <w:pStyle w:val="ListParagraph"/>
        <w:numPr>
          <w:ilvl w:val="0"/>
          <w:numId w:val="2"/>
        </w:numPr>
      </w:pPr>
      <w:r>
        <w:t>An explanation of how the goals you developed for this experience were accomplished.  If they were not, explain why.</w:t>
      </w:r>
    </w:p>
    <w:p w14:paraId="23DE523C" w14:textId="77777777" w:rsidR="0049740B" w:rsidRDefault="0049740B" w:rsidP="00D06582"/>
    <w:p w14:paraId="52E56223" w14:textId="77777777" w:rsidR="00235481" w:rsidRDefault="00235481">
      <w:r>
        <w:br w:type="page"/>
      </w:r>
    </w:p>
    <w:tbl>
      <w:tblPr>
        <w:tblStyle w:val="TableGrid"/>
        <w:tblW w:w="0" w:type="auto"/>
        <w:tblLook w:val="04A0" w:firstRow="1" w:lastRow="0" w:firstColumn="1" w:lastColumn="0" w:noHBand="0" w:noVBand="1"/>
      </w:tblPr>
      <w:tblGrid>
        <w:gridCol w:w="9350"/>
      </w:tblGrid>
      <w:tr w:rsidR="00235481" w14:paraId="33935EA3" w14:textId="77777777" w:rsidTr="1C595073">
        <w:tc>
          <w:tcPr>
            <w:tcW w:w="9576" w:type="dxa"/>
          </w:tcPr>
          <w:p w14:paraId="1F9EF23C" w14:textId="1C64B71A" w:rsidR="00235481" w:rsidRPr="00235481" w:rsidRDefault="1C595073" w:rsidP="1C595073">
            <w:pPr>
              <w:rPr>
                <w:b/>
                <w:bCs/>
              </w:rPr>
            </w:pPr>
            <w:r w:rsidRPr="1C595073">
              <w:rPr>
                <w:b/>
                <w:bCs/>
              </w:rPr>
              <w:lastRenderedPageBreak/>
              <w:t>SECTION D (TO BE COMPLETED THROUGHOUT AND SUBMITTED AFTER EXPERIENCE – AT LEAST 15 OFF-CAMPUS HOURS REQUIRED)</w:t>
            </w:r>
          </w:p>
        </w:tc>
      </w:tr>
    </w:tbl>
    <w:p w14:paraId="07547A01" w14:textId="77777777" w:rsidR="0049740B" w:rsidRDefault="0049740B" w:rsidP="00D06582"/>
    <w:tbl>
      <w:tblPr>
        <w:tblStyle w:val="TableGrid"/>
        <w:tblW w:w="0" w:type="auto"/>
        <w:tblLook w:val="04A0" w:firstRow="1" w:lastRow="0" w:firstColumn="1" w:lastColumn="0" w:noHBand="0" w:noVBand="1"/>
      </w:tblPr>
      <w:tblGrid>
        <w:gridCol w:w="1864"/>
        <w:gridCol w:w="1865"/>
        <w:gridCol w:w="1865"/>
        <w:gridCol w:w="1869"/>
        <w:gridCol w:w="1887"/>
      </w:tblGrid>
      <w:tr w:rsidR="00235481" w14:paraId="01A9441E" w14:textId="77777777" w:rsidTr="00235481">
        <w:tc>
          <w:tcPr>
            <w:tcW w:w="1915" w:type="dxa"/>
          </w:tcPr>
          <w:p w14:paraId="491072FA" w14:textId="77777777" w:rsidR="00235481" w:rsidRDefault="00235481" w:rsidP="00D06582">
            <w:pPr>
              <w:rPr>
                <w:b/>
              </w:rPr>
            </w:pPr>
            <w:r w:rsidRPr="00235481">
              <w:rPr>
                <w:b/>
              </w:rPr>
              <w:t>Date</w:t>
            </w:r>
          </w:p>
          <w:p w14:paraId="5043CB0F" w14:textId="77777777" w:rsidR="00650F0E" w:rsidRPr="00235481" w:rsidRDefault="00650F0E" w:rsidP="00D06582">
            <w:pPr>
              <w:rPr>
                <w:b/>
              </w:rPr>
            </w:pPr>
          </w:p>
        </w:tc>
        <w:tc>
          <w:tcPr>
            <w:tcW w:w="1915" w:type="dxa"/>
          </w:tcPr>
          <w:p w14:paraId="459CDDD6" w14:textId="77777777" w:rsidR="00235481" w:rsidRPr="00235481" w:rsidRDefault="00235481" w:rsidP="00D06582">
            <w:pPr>
              <w:rPr>
                <w:b/>
              </w:rPr>
            </w:pPr>
            <w:r w:rsidRPr="00235481">
              <w:rPr>
                <w:b/>
              </w:rPr>
              <w:t>Time In</w:t>
            </w:r>
          </w:p>
        </w:tc>
        <w:tc>
          <w:tcPr>
            <w:tcW w:w="1915" w:type="dxa"/>
          </w:tcPr>
          <w:p w14:paraId="3D2DF1F7" w14:textId="77777777" w:rsidR="00235481" w:rsidRPr="00235481" w:rsidRDefault="00235481" w:rsidP="00D06582">
            <w:pPr>
              <w:rPr>
                <w:b/>
              </w:rPr>
            </w:pPr>
            <w:r w:rsidRPr="00235481">
              <w:rPr>
                <w:b/>
              </w:rPr>
              <w:t>Time Out</w:t>
            </w:r>
          </w:p>
        </w:tc>
        <w:tc>
          <w:tcPr>
            <w:tcW w:w="1915" w:type="dxa"/>
          </w:tcPr>
          <w:p w14:paraId="310018A9" w14:textId="77777777" w:rsidR="00235481" w:rsidRPr="00235481" w:rsidRDefault="00235481" w:rsidP="00D06582">
            <w:pPr>
              <w:rPr>
                <w:b/>
              </w:rPr>
            </w:pPr>
            <w:r w:rsidRPr="00235481">
              <w:rPr>
                <w:b/>
              </w:rPr>
              <w:t>Hours</w:t>
            </w:r>
          </w:p>
        </w:tc>
        <w:tc>
          <w:tcPr>
            <w:tcW w:w="1916" w:type="dxa"/>
          </w:tcPr>
          <w:p w14:paraId="4C3AB693" w14:textId="77777777" w:rsidR="00235481" w:rsidRPr="00235481" w:rsidRDefault="00235481" w:rsidP="00D06582">
            <w:pPr>
              <w:rPr>
                <w:b/>
              </w:rPr>
            </w:pPr>
            <w:r w:rsidRPr="00235481">
              <w:rPr>
                <w:b/>
              </w:rPr>
              <w:t>Supervisor Initials</w:t>
            </w:r>
          </w:p>
        </w:tc>
      </w:tr>
      <w:tr w:rsidR="00235481" w14:paraId="07459315" w14:textId="77777777" w:rsidTr="00235481">
        <w:tc>
          <w:tcPr>
            <w:tcW w:w="1915" w:type="dxa"/>
          </w:tcPr>
          <w:p w14:paraId="6537F28F" w14:textId="77777777" w:rsidR="00235481" w:rsidRDefault="00235481" w:rsidP="00D06582"/>
          <w:p w14:paraId="6DFB9E20" w14:textId="77777777" w:rsidR="00650F0E" w:rsidRDefault="00650F0E" w:rsidP="00D06582"/>
        </w:tc>
        <w:tc>
          <w:tcPr>
            <w:tcW w:w="1915" w:type="dxa"/>
          </w:tcPr>
          <w:p w14:paraId="70DF9E56" w14:textId="77777777" w:rsidR="00235481" w:rsidRDefault="00235481" w:rsidP="00D06582"/>
        </w:tc>
        <w:tc>
          <w:tcPr>
            <w:tcW w:w="1915" w:type="dxa"/>
          </w:tcPr>
          <w:p w14:paraId="44E871BC" w14:textId="77777777" w:rsidR="00235481" w:rsidRDefault="00235481" w:rsidP="00D06582"/>
        </w:tc>
        <w:tc>
          <w:tcPr>
            <w:tcW w:w="1915" w:type="dxa"/>
          </w:tcPr>
          <w:p w14:paraId="144A5D23" w14:textId="77777777" w:rsidR="00235481" w:rsidRDefault="00235481" w:rsidP="00D06582"/>
        </w:tc>
        <w:tc>
          <w:tcPr>
            <w:tcW w:w="1916" w:type="dxa"/>
          </w:tcPr>
          <w:p w14:paraId="738610EB" w14:textId="77777777" w:rsidR="00235481" w:rsidRDefault="00235481" w:rsidP="00D06582"/>
        </w:tc>
      </w:tr>
      <w:tr w:rsidR="00235481" w14:paraId="637805D2" w14:textId="77777777" w:rsidTr="00235481">
        <w:tc>
          <w:tcPr>
            <w:tcW w:w="1915" w:type="dxa"/>
          </w:tcPr>
          <w:p w14:paraId="463F29E8" w14:textId="77777777" w:rsidR="00235481" w:rsidRDefault="00235481" w:rsidP="00D06582"/>
          <w:p w14:paraId="3B7B4B86" w14:textId="77777777" w:rsidR="00650F0E" w:rsidRDefault="00650F0E" w:rsidP="00D06582"/>
        </w:tc>
        <w:tc>
          <w:tcPr>
            <w:tcW w:w="1915" w:type="dxa"/>
          </w:tcPr>
          <w:p w14:paraId="3A0FF5F2" w14:textId="77777777" w:rsidR="00235481" w:rsidRDefault="00235481" w:rsidP="00D06582"/>
        </w:tc>
        <w:tc>
          <w:tcPr>
            <w:tcW w:w="1915" w:type="dxa"/>
          </w:tcPr>
          <w:p w14:paraId="5630AD66" w14:textId="77777777" w:rsidR="00235481" w:rsidRDefault="00235481" w:rsidP="00D06582"/>
        </w:tc>
        <w:tc>
          <w:tcPr>
            <w:tcW w:w="1915" w:type="dxa"/>
          </w:tcPr>
          <w:p w14:paraId="61829076" w14:textId="77777777" w:rsidR="00235481" w:rsidRDefault="00235481" w:rsidP="00D06582"/>
        </w:tc>
        <w:tc>
          <w:tcPr>
            <w:tcW w:w="1916" w:type="dxa"/>
          </w:tcPr>
          <w:p w14:paraId="2BA226A1" w14:textId="77777777" w:rsidR="00235481" w:rsidRDefault="00235481" w:rsidP="00D06582"/>
        </w:tc>
      </w:tr>
      <w:tr w:rsidR="00235481" w14:paraId="17AD93B2" w14:textId="77777777" w:rsidTr="00235481">
        <w:tc>
          <w:tcPr>
            <w:tcW w:w="1915" w:type="dxa"/>
          </w:tcPr>
          <w:p w14:paraId="0DE4B5B7" w14:textId="77777777" w:rsidR="00235481" w:rsidRDefault="00235481" w:rsidP="00D06582"/>
          <w:p w14:paraId="66204FF1" w14:textId="77777777" w:rsidR="00650F0E" w:rsidRDefault="00650F0E" w:rsidP="00D06582"/>
        </w:tc>
        <w:tc>
          <w:tcPr>
            <w:tcW w:w="1915" w:type="dxa"/>
          </w:tcPr>
          <w:p w14:paraId="2DBF0D7D" w14:textId="77777777" w:rsidR="00235481" w:rsidRDefault="00235481" w:rsidP="00D06582"/>
        </w:tc>
        <w:tc>
          <w:tcPr>
            <w:tcW w:w="1915" w:type="dxa"/>
          </w:tcPr>
          <w:p w14:paraId="6B62F1B3" w14:textId="77777777" w:rsidR="00235481" w:rsidRDefault="00235481" w:rsidP="00D06582"/>
        </w:tc>
        <w:tc>
          <w:tcPr>
            <w:tcW w:w="1915" w:type="dxa"/>
          </w:tcPr>
          <w:p w14:paraId="02F2C34E" w14:textId="77777777" w:rsidR="00235481" w:rsidRDefault="00235481" w:rsidP="00D06582"/>
        </w:tc>
        <w:tc>
          <w:tcPr>
            <w:tcW w:w="1916" w:type="dxa"/>
          </w:tcPr>
          <w:p w14:paraId="680A4E5D" w14:textId="77777777" w:rsidR="00235481" w:rsidRDefault="00235481" w:rsidP="00D06582"/>
        </w:tc>
      </w:tr>
      <w:tr w:rsidR="00235481" w14:paraId="19219836" w14:textId="77777777" w:rsidTr="00235481">
        <w:tc>
          <w:tcPr>
            <w:tcW w:w="1915" w:type="dxa"/>
          </w:tcPr>
          <w:p w14:paraId="296FEF7D" w14:textId="77777777" w:rsidR="00235481" w:rsidRDefault="00235481" w:rsidP="00D06582"/>
          <w:p w14:paraId="7194DBDC" w14:textId="77777777" w:rsidR="00650F0E" w:rsidRDefault="00650F0E" w:rsidP="00D06582"/>
        </w:tc>
        <w:tc>
          <w:tcPr>
            <w:tcW w:w="1915" w:type="dxa"/>
          </w:tcPr>
          <w:p w14:paraId="769D0D3C" w14:textId="77777777" w:rsidR="00235481" w:rsidRDefault="00235481" w:rsidP="00D06582"/>
        </w:tc>
        <w:tc>
          <w:tcPr>
            <w:tcW w:w="1915" w:type="dxa"/>
          </w:tcPr>
          <w:p w14:paraId="54CD245A" w14:textId="77777777" w:rsidR="00235481" w:rsidRDefault="00235481" w:rsidP="00D06582"/>
        </w:tc>
        <w:tc>
          <w:tcPr>
            <w:tcW w:w="1915" w:type="dxa"/>
          </w:tcPr>
          <w:p w14:paraId="1231BE67" w14:textId="77777777" w:rsidR="00235481" w:rsidRDefault="00235481" w:rsidP="00D06582"/>
        </w:tc>
        <w:tc>
          <w:tcPr>
            <w:tcW w:w="1916" w:type="dxa"/>
          </w:tcPr>
          <w:p w14:paraId="36FEB5B0" w14:textId="77777777" w:rsidR="00235481" w:rsidRDefault="00235481" w:rsidP="00D06582"/>
        </w:tc>
      </w:tr>
      <w:tr w:rsidR="00235481" w14:paraId="30D7AA69" w14:textId="77777777" w:rsidTr="00235481">
        <w:tc>
          <w:tcPr>
            <w:tcW w:w="1915" w:type="dxa"/>
          </w:tcPr>
          <w:p w14:paraId="7196D064" w14:textId="77777777" w:rsidR="00235481" w:rsidRDefault="00235481" w:rsidP="00D06582"/>
          <w:p w14:paraId="34FF1C98" w14:textId="77777777" w:rsidR="00650F0E" w:rsidRDefault="00650F0E" w:rsidP="00D06582"/>
        </w:tc>
        <w:tc>
          <w:tcPr>
            <w:tcW w:w="1915" w:type="dxa"/>
          </w:tcPr>
          <w:p w14:paraId="6D072C0D" w14:textId="77777777" w:rsidR="00235481" w:rsidRDefault="00235481" w:rsidP="00D06582"/>
        </w:tc>
        <w:tc>
          <w:tcPr>
            <w:tcW w:w="1915" w:type="dxa"/>
          </w:tcPr>
          <w:p w14:paraId="48A21919" w14:textId="77777777" w:rsidR="00235481" w:rsidRDefault="00235481" w:rsidP="00D06582"/>
        </w:tc>
        <w:tc>
          <w:tcPr>
            <w:tcW w:w="1915" w:type="dxa"/>
          </w:tcPr>
          <w:p w14:paraId="6BD18F9B" w14:textId="77777777" w:rsidR="00235481" w:rsidRDefault="00235481" w:rsidP="00D06582"/>
        </w:tc>
        <w:tc>
          <w:tcPr>
            <w:tcW w:w="1916" w:type="dxa"/>
          </w:tcPr>
          <w:p w14:paraId="238601FE" w14:textId="77777777" w:rsidR="00235481" w:rsidRDefault="00235481" w:rsidP="00D06582"/>
        </w:tc>
      </w:tr>
    </w:tbl>
    <w:p w14:paraId="47403087" w14:textId="77777777" w:rsidR="00235481" w:rsidRDefault="00235481" w:rsidP="00D06582">
      <w:r>
        <w:t>Note:  Attach additional sheets as needed.</w:t>
      </w:r>
    </w:p>
    <w:p w14:paraId="0F3CABC7" w14:textId="77777777" w:rsidR="00235481" w:rsidRDefault="00235481" w:rsidP="00D06582"/>
    <w:p w14:paraId="5B08B5D1" w14:textId="77777777" w:rsidR="00235481" w:rsidRDefault="00235481" w:rsidP="00D06582"/>
    <w:p w14:paraId="7F7F0428" w14:textId="77777777" w:rsidR="00235481" w:rsidRDefault="00235481" w:rsidP="00D06582">
      <w:r>
        <w:t>_________________________________________________</w:t>
      </w:r>
      <w:r>
        <w:br/>
        <w:t>Student Name (printed)</w:t>
      </w:r>
    </w:p>
    <w:p w14:paraId="16DEB4AB" w14:textId="77777777" w:rsidR="00235481" w:rsidRDefault="00235481" w:rsidP="00D06582"/>
    <w:p w14:paraId="10C76A51" w14:textId="19015114" w:rsidR="00235481" w:rsidRDefault="00235481" w:rsidP="00D06582">
      <w:r>
        <w:t>___________________________________________________   ___________________</w:t>
      </w:r>
      <w:r>
        <w:br/>
        <w:t xml:space="preserve">Student Signature                                                                                   </w:t>
      </w:r>
      <w:r>
        <w:tab/>
      </w:r>
      <w:r>
        <w:tab/>
      </w:r>
      <w:r>
        <w:tab/>
      </w:r>
      <w:r>
        <w:tab/>
      </w:r>
      <w:r>
        <w:tab/>
      </w:r>
      <w:r>
        <w:tab/>
      </w:r>
      <w:r>
        <w:tab/>
        <w:t>Date</w:t>
      </w:r>
    </w:p>
    <w:p w14:paraId="0AD9C6F4" w14:textId="77777777" w:rsidR="00235481" w:rsidRDefault="00235481" w:rsidP="00D06582"/>
    <w:p w14:paraId="4B1F511A" w14:textId="77777777" w:rsidR="00235481" w:rsidRDefault="00235481" w:rsidP="00D06582"/>
    <w:p w14:paraId="1CAC8BFB" w14:textId="77777777" w:rsidR="00235481" w:rsidRDefault="00235481" w:rsidP="00D06582">
      <w:r>
        <w:t>__________________________________________________</w:t>
      </w:r>
      <w:r>
        <w:br/>
        <w:t>Site Contact Name (printed)</w:t>
      </w:r>
    </w:p>
    <w:p w14:paraId="65F9C3DC" w14:textId="77777777" w:rsidR="00235481" w:rsidRDefault="00235481" w:rsidP="00D06582"/>
    <w:p w14:paraId="6532059B" w14:textId="74FEAF25" w:rsidR="00235481" w:rsidRDefault="00235481" w:rsidP="00235481">
      <w:r>
        <w:t>___________________________________________________   ___________________</w:t>
      </w:r>
      <w:r>
        <w:br/>
        <w:t xml:space="preserve">Site Contact Signature                                                                            </w:t>
      </w:r>
      <w:r>
        <w:tab/>
      </w:r>
      <w:r>
        <w:tab/>
      </w:r>
      <w:r>
        <w:tab/>
      </w:r>
      <w:r>
        <w:tab/>
      </w:r>
      <w:r>
        <w:tab/>
      </w:r>
      <w:r>
        <w:tab/>
      </w:r>
      <w:r>
        <w:tab/>
        <w:t>Date</w:t>
      </w:r>
    </w:p>
    <w:tbl>
      <w:tblPr>
        <w:tblStyle w:val="TableGrid"/>
        <w:tblW w:w="0" w:type="auto"/>
        <w:tblLook w:val="04A0" w:firstRow="1" w:lastRow="0" w:firstColumn="1" w:lastColumn="0" w:noHBand="0" w:noVBand="1"/>
      </w:tblPr>
      <w:tblGrid>
        <w:gridCol w:w="9350"/>
      </w:tblGrid>
      <w:tr w:rsidR="00D337C2" w14:paraId="51B19C6E" w14:textId="77777777" w:rsidTr="00727F63">
        <w:tc>
          <w:tcPr>
            <w:tcW w:w="9350" w:type="dxa"/>
          </w:tcPr>
          <w:p w14:paraId="0AF33B89" w14:textId="77777777" w:rsidR="00D337C2" w:rsidRDefault="00D337C2" w:rsidP="00D337C2">
            <w:r>
              <w:t xml:space="preserve">For Administrative Use </w:t>
            </w:r>
          </w:p>
          <w:p w14:paraId="73181AD9" w14:textId="77777777" w:rsidR="00D337C2" w:rsidRDefault="00D337C2" w:rsidP="00D337C2">
            <w:r>
              <w:t>Approved by: _________________________________________     Date: _____________</w:t>
            </w:r>
          </w:p>
        </w:tc>
      </w:tr>
    </w:tbl>
    <w:p w14:paraId="1F3B1409" w14:textId="77777777" w:rsidR="00D337C2" w:rsidRDefault="00D337C2" w:rsidP="00D06582"/>
    <w:sectPr w:rsidR="00D337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9C4C" w14:textId="77777777" w:rsidR="004969E7" w:rsidRDefault="004969E7" w:rsidP="002847F2">
      <w:pPr>
        <w:spacing w:after="0" w:line="240" w:lineRule="auto"/>
      </w:pPr>
      <w:r>
        <w:separator/>
      </w:r>
    </w:p>
  </w:endnote>
  <w:endnote w:type="continuationSeparator" w:id="0">
    <w:p w14:paraId="3A17D3BA" w14:textId="77777777" w:rsidR="004969E7" w:rsidRDefault="004969E7" w:rsidP="0028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217491"/>
      <w:docPartObj>
        <w:docPartGallery w:val="Page Numbers (Bottom of Page)"/>
        <w:docPartUnique/>
      </w:docPartObj>
    </w:sdtPr>
    <w:sdtEndPr>
      <w:rPr>
        <w:noProof/>
      </w:rPr>
    </w:sdtEndPr>
    <w:sdtContent>
      <w:p w14:paraId="2903CBC8" w14:textId="2608D551" w:rsidR="002847F2" w:rsidRDefault="002847F2">
        <w:pPr>
          <w:pStyle w:val="Footer"/>
          <w:jc w:val="right"/>
        </w:pPr>
        <w:r>
          <w:fldChar w:fldCharType="begin"/>
        </w:r>
        <w:r>
          <w:instrText xml:space="preserve"> PAGE   \* MERGEFORMAT </w:instrText>
        </w:r>
        <w:r>
          <w:fldChar w:fldCharType="separate"/>
        </w:r>
        <w:r w:rsidR="00727F63">
          <w:rPr>
            <w:noProof/>
          </w:rPr>
          <w:t>1</w:t>
        </w:r>
        <w:r>
          <w:rPr>
            <w:noProof/>
          </w:rPr>
          <w:fldChar w:fldCharType="end"/>
        </w:r>
      </w:p>
    </w:sdtContent>
  </w:sdt>
  <w:p w14:paraId="44FB30F8" w14:textId="77777777" w:rsidR="002847F2" w:rsidRDefault="0028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579A6" w14:textId="77777777" w:rsidR="004969E7" w:rsidRDefault="004969E7" w:rsidP="002847F2">
      <w:pPr>
        <w:spacing w:after="0" w:line="240" w:lineRule="auto"/>
      </w:pPr>
      <w:r>
        <w:separator/>
      </w:r>
    </w:p>
  </w:footnote>
  <w:footnote w:type="continuationSeparator" w:id="0">
    <w:p w14:paraId="7EAF90B3" w14:textId="77777777" w:rsidR="004969E7" w:rsidRDefault="004969E7" w:rsidP="00284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1718C"/>
    <w:multiLevelType w:val="hybridMultilevel"/>
    <w:tmpl w:val="B7223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25080B"/>
    <w:multiLevelType w:val="hybridMultilevel"/>
    <w:tmpl w:val="A3768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582"/>
    <w:rsid w:val="000F0A4A"/>
    <w:rsid w:val="00175C37"/>
    <w:rsid w:val="00235481"/>
    <w:rsid w:val="002847F2"/>
    <w:rsid w:val="003612A8"/>
    <w:rsid w:val="00461CE4"/>
    <w:rsid w:val="004969E7"/>
    <w:rsid w:val="0049740B"/>
    <w:rsid w:val="00650F0E"/>
    <w:rsid w:val="00660243"/>
    <w:rsid w:val="00713A70"/>
    <w:rsid w:val="00727F63"/>
    <w:rsid w:val="00736A08"/>
    <w:rsid w:val="007A795F"/>
    <w:rsid w:val="00881E4A"/>
    <w:rsid w:val="00917D46"/>
    <w:rsid w:val="00AD1E6E"/>
    <w:rsid w:val="00AE5F1F"/>
    <w:rsid w:val="00B54BC1"/>
    <w:rsid w:val="00BE4F72"/>
    <w:rsid w:val="00D06582"/>
    <w:rsid w:val="00D337C2"/>
    <w:rsid w:val="00DB2AF0"/>
    <w:rsid w:val="00E127BD"/>
    <w:rsid w:val="00F02AD0"/>
    <w:rsid w:val="0A5D03E1"/>
    <w:rsid w:val="1135E8B8"/>
    <w:rsid w:val="1C595073"/>
    <w:rsid w:val="6A9E8D57"/>
    <w:rsid w:val="7E55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41B9"/>
  <w15:docId w15:val="{89BFCA07-E413-483D-9269-FB3336CC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582"/>
    <w:pPr>
      <w:ind w:left="720"/>
      <w:contextualSpacing/>
    </w:pPr>
  </w:style>
  <w:style w:type="character" w:styleId="Hyperlink">
    <w:name w:val="Hyperlink"/>
    <w:basedOn w:val="DefaultParagraphFont"/>
    <w:uiPriority w:val="99"/>
    <w:unhideWhenUsed/>
    <w:rsid w:val="00D06582"/>
    <w:rPr>
      <w:color w:val="0000FF" w:themeColor="hyperlink"/>
      <w:u w:val="single"/>
    </w:rPr>
  </w:style>
  <w:style w:type="table" w:styleId="TableGrid">
    <w:name w:val="Table Grid"/>
    <w:basedOn w:val="TableNormal"/>
    <w:uiPriority w:val="59"/>
    <w:rsid w:val="00AD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4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7F2"/>
  </w:style>
  <w:style w:type="paragraph" w:styleId="Footer">
    <w:name w:val="footer"/>
    <w:basedOn w:val="Normal"/>
    <w:link w:val="FooterChar"/>
    <w:uiPriority w:val="99"/>
    <w:unhideWhenUsed/>
    <w:rsid w:val="00284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7F2"/>
  </w:style>
  <w:style w:type="paragraph" w:styleId="BalloonText">
    <w:name w:val="Balloon Text"/>
    <w:basedOn w:val="Normal"/>
    <w:link w:val="BalloonTextChar"/>
    <w:uiPriority w:val="99"/>
    <w:semiHidden/>
    <w:unhideWhenUsed/>
    <w:rsid w:val="00284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7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shm@elmhurst.edu"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walshm@elmhurs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1067</Words>
  <Characters>6083</Characters>
  <Application>Microsoft Office Word</Application>
  <DocSecurity>0</DocSecurity>
  <Lines>50</Lines>
  <Paragraphs>14</Paragraphs>
  <ScaleCrop>false</ScaleCrop>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Nosal</dc:creator>
  <cp:lastModifiedBy>Lauren Altiery</cp:lastModifiedBy>
  <cp:revision>2</cp:revision>
  <cp:lastPrinted>2013-01-28T15:24:00Z</cp:lastPrinted>
  <dcterms:created xsi:type="dcterms:W3CDTF">2019-02-13T15:25:00Z</dcterms:created>
  <dcterms:modified xsi:type="dcterms:W3CDTF">2019-02-13T15:25:00Z</dcterms:modified>
</cp:coreProperties>
</file>